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F2C" w:rsidRDefault="00C26F2C" w:rsidP="00C26F2C">
      <w:pPr>
        <w:rPr>
          <w:rFonts w:ascii="Times New Roman" w:hAnsi="Times New Roman" w:cs="Times New Roman"/>
          <w:b/>
          <w:sz w:val="28"/>
          <w:szCs w:val="28"/>
        </w:rPr>
      </w:pPr>
    </w:p>
    <w:p w:rsidR="002D4EBC" w:rsidRPr="00C0699A" w:rsidRDefault="006A5767" w:rsidP="006A5767">
      <w:pPr>
        <w:jc w:val="center"/>
        <w:rPr>
          <w:rFonts w:ascii="Times New Roman" w:hAnsi="Times New Roman" w:cs="Times New Roman"/>
          <w:b/>
          <w:sz w:val="36"/>
          <w:szCs w:val="28"/>
        </w:rPr>
      </w:pPr>
      <w:r w:rsidRPr="00C0699A">
        <w:rPr>
          <w:rFonts w:ascii="Times New Roman" w:hAnsi="Times New Roman" w:cs="Times New Roman"/>
          <w:b/>
          <w:sz w:val="36"/>
          <w:szCs w:val="28"/>
        </w:rPr>
        <w:t>Приложение</w:t>
      </w:r>
    </w:p>
    <w:p w:rsidR="00C0699A" w:rsidRPr="00C0699A" w:rsidRDefault="00C0699A" w:rsidP="00C0699A">
      <w:pPr>
        <w:jc w:val="center"/>
        <w:rPr>
          <w:rFonts w:ascii="Times New Roman" w:hAnsi="Times New Roman" w:cs="Times New Roman"/>
          <w:b/>
          <w:bCs/>
          <w:sz w:val="28"/>
          <w:szCs w:val="28"/>
        </w:rPr>
      </w:pPr>
      <w:r>
        <w:rPr>
          <w:rFonts w:ascii="Times New Roman" w:hAnsi="Times New Roman" w:cs="Times New Roman"/>
          <w:b/>
          <w:bCs/>
          <w:sz w:val="28"/>
          <w:szCs w:val="28"/>
        </w:rPr>
        <w:t xml:space="preserve">1. </w:t>
      </w:r>
      <w:r w:rsidRPr="00C0699A">
        <w:rPr>
          <w:rFonts w:ascii="Times New Roman" w:hAnsi="Times New Roman" w:cs="Times New Roman"/>
          <w:b/>
          <w:bCs/>
          <w:sz w:val="28"/>
          <w:szCs w:val="28"/>
        </w:rPr>
        <w:t>Опасные ситуации на дорогах</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Главная опасность - стоящая машина!</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Не обходите стоящий автобус ни спереди, ни сзади!</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Умейте предвидеть скрытую опасность!</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Машина приближается медленно, и все же надо пропустить ее.</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И у светофора можно встретить опасность.</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«Пустынную» улицу дети часто перебегают не глядя.</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Стоя на осевой линии, помните: сзади может оказаться машина!</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 xml:space="preserve">Дойдя до осевой линии и остановившись, дети обычно следят только за машинами, двигающимися с правой стороны, и забывают </w:t>
      </w:r>
      <w:proofErr w:type="gramStart"/>
      <w:r w:rsidRPr="00C0699A">
        <w:rPr>
          <w:rFonts w:ascii="Times New Roman" w:hAnsi="Times New Roman" w:cs="Times New Roman"/>
          <w:sz w:val="24"/>
          <w:szCs w:val="28"/>
        </w:rPr>
        <w:t>об автомобилях</w:t>
      </w:r>
      <w:proofErr w:type="gramEnd"/>
      <w:r w:rsidRPr="00C0699A">
        <w:rPr>
          <w:rFonts w:ascii="Times New Roman" w:hAnsi="Times New Roman" w:cs="Times New Roman"/>
          <w:sz w:val="24"/>
          <w:szCs w:val="28"/>
        </w:rPr>
        <w:t xml:space="preserve">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C0699A" w:rsidRPr="00C0699A" w:rsidRDefault="00C0699A" w:rsidP="00C0699A">
      <w:pPr>
        <w:rPr>
          <w:rFonts w:ascii="Times New Roman" w:hAnsi="Times New Roman" w:cs="Times New Roman"/>
          <w:bCs/>
          <w:sz w:val="24"/>
          <w:szCs w:val="28"/>
        </w:rPr>
      </w:pP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На улице крепко держите ребенка за руку!</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w:t>
      </w:r>
      <w:r w:rsidRPr="00C0699A">
        <w:rPr>
          <w:rFonts w:ascii="Times New Roman" w:hAnsi="Times New Roman" w:cs="Times New Roman"/>
          <w:sz w:val="24"/>
          <w:szCs w:val="28"/>
        </w:rPr>
        <w:lastRenderedPageBreak/>
        <w:t>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Арки и выезды из дворов - места скрытой опасности!</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C0699A" w:rsidRPr="00C0699A" w:rsidRDefault="00C0699A" w:rsidP="00C0699A">
      <w:pPr>
        <w:jc w:val="center"/>
        <w:rPr>
          <w:rFonts w:ascii="Times New Roman" w:hAnsi="Times New Roman" w:cs="Times New Roman"/>
          <w:b/>
          <w:sz w:val="24"/>
          <w:szCs w:val="28"/>
        </w:rPr>
      </w:pPr>
      <w:r w:rsidRPr="00C0699A">
        <w:rPr>
          <w:rFonts w:ascii="Times New Roman" w:hAnsi="Times New Roman" w:cs="Times New Roman"/>
          <w:b/>
          <w:bCs/>
          <w:sz w:val="24"/>
          <w:szCs w:val="28"/>
        </w:rPr>
        <w:t>Помните!</w:t>
      </w:r>
    </w:p>
    <w:p w:rsidR="00C0699A" w:rsidRPr="00C0699A" w:rsidRDefault="00C0699A" w:rsidP="00C0699A">
      <w:pPr>
        <w:rPr>
          <w:rFonts w:ascii="Times New Roman" w:hAnsi="Times New Roman" w:cs="Times New Roman"/>
          <w:sz w:val="24"/>
          <w:szCs w:val="28"/>
        </w:rPr>
      </w:pPr>
      <w:r w:rsidRPr="00C0699A">
        <w:rPr>
          <w:rFonts w:ascii="Times New Roman" w:hAnsi="Times New Roman" w:cs="Times New Roman"/>
          <w:sz w:val="24"/>
          <w:szCs w:val="28"/>
        </w:rPr>
        <w:t>Ребенок учится законам улицы, беря пример с родителей и других взрослых. Пусть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C0699A" w:rsidRPr="00C0699A" w:rsidRDefault="00C0699A" w:rsidP="00C0699A">
      <w:pPr>
        <w:jc w:val="center"/>
        <w:rPr>
          <w:rFonts w:ascii="Times New Roman" w:hAnsi="Times New Roman" w:cs="Times New Roman"/>
          <w:b/>
          <w:sz w:val="28"/>
          <w:szCs w:val="28"/>
        </w:rPr>
      </w:pPr>
    </w:p>
    <w:p w:rsidR="00C0699A" w:rsidRPr="00C0699A" w:rsidRDefault="00C0699A" w:rsidP="00C0699A">
      <w:pPr>
        <w:jc w:val="center"/>
        <w:rPr>
          <w:rFonts w:ascii="Times New Roman" w:hAnsi="Times New Roman" w:cs="Times New Roman"/>
          <w:b/>
          <w:sz w:val="28"/>
          <w:szCs w:val="28"/>
        </w:rPr>
      </w:pPr>
      <w:r w:rsidRPr="00C0699A">
        <w:rPr>
          <w:rFonts w:ascii="Times New Roman" w:hAnsi="Times New Roman" w:cs="Times New Roman"/>
          <w:b/>
          <w:noProof/>
          <w:sz w:val="28"/>
          <w:szCs w:val="28"/>
          <w:lang w:eastAsia="ru-RU"/>
        </w:rPr>
        <w:drawing>
          <wp:inline distT="0" distB="0" distL="0" distR="0" wp14:anchorId="2076C804" wp14:editId="07E41201">
            <wp:extent cx="5097699" cy="3603365"/>
            <wp:effectExtent l="19050" t="0" r="7701" b="0"/>
            <wp:docPr id="9" name="Рисунок 1" descr="C:\Users\1\Desktop\ae74f879e855203fbe638120a953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ae74f879e855203fbe638120a9534347.jpg"/>
                    <pic:cNvPicPr>
                      <a:picLocks noChangeAspect="1" noChangeArrowheads="1"/>
                    </pic:cNvPicPr>
                  </pic:nvPicPr>
                  <pic:blipFill>
                    <a:blip r:embed="rId5" cstate="print"/>
                    <a:srcRect/>
                    <a:stretch>
                      <a:fillRect/>
                    </a:stretch>
                  </pic:blipFill>
                  <pic:spPr bwMode="auto">
                    <a:xfrm>
                      <a:off x="0" y="0"/>
                      <a:ext cx="5104081" cy="3607876"/>
                    </a:xfrm>
                    <a:prstGeom prst="rect">
                      <a:avLst/>
                    </a:prstGeom>
                    <a:noFill/>
                    <a:ln w="9525">
                      <a:noFill/>
                      <a:miter lim="800000"/>
                      <a:headEnd/>
                      <a:tailEnd/>
                    </a:ln>
                  </pic:spPr>
                </pic:pic>
              </a:graphicData>
            </a:graphic>
          </wp:inline>
        </w:drawing>
      </w:r>
    </w:p>
    <w:p w:rsidR="00C0699A" w:rsidRPr="00C0699A" w:rsidRDefault="00C0699A" w:rsidP="00C0699A">
      <w:pPr>
        <w:spacing w:after="0" w:line="240" w:lineRule="auto"/>
        <w:ind w:firstLine="567"/>
        <w:jc w:val="center"/>
        <w:rPr>
          <w:rFonts w:ascii="Times New Roman" w:eastAsia="Times New Roman" w:hAnsi="Times New Roman" w:cs="Times New Roman"/>
          <w:b/>
          <w:bCs/>
          <w:color w:val="00B050"/>
          <w:sz w:val="44"/>
          <w:szCs w:val="44"/>
          <w:lang w:eastAsia="ru-RU"/>
        </w:rPr>
      </w:pPr>
      <w:r>
        <w:rPr>
          <w:rFonts w:ascii="Times New Roman" w:eastAsia="Times New Roman" w:hAnsi="Times New Roman" w:cs="Times New Roman"/>
          <w:b/>
          <w:bCs/>
          <w:color w:val="00B050"/>
          <w:sz w:val="44"/>
          <w:szCs w:val="44"/>
          <w:lang w:eastAsia="ru-RU"/>
        </w:rPr>
        <w:t xml:space="preserve">2. </w:t>
      </w:r>
      <w:r w:rsidRPr="00C0699A">
        <w:rPr>
          <w:rFonts w:ascii="Times New Roman" w:eastAsia="Times New Roman" w:hAnsi="Times New Roman" w:cs="Times New Roman"/>
          <w:b/>
          <w:bCs/>
          <w:color w:val="00B050"/>
          <w:sz w:val="44"/>
          <w:szCs w:val="44"/>
          <w:lang w:eastAsia="ru-RU"/>
        </w:rPr>
        <w:t>Правила дорожного движения на весенний период</w:t>
      </w:r>
      <w:r w:rsidRPr="00C0699A">
        <w:rPr>
          <w:rFonts w:ascii="Times New Roman" w:eastAsia="Times New Roman" w:hAnsi="Times New Roman" w:cs="Times New Roman"/>
          <w:sz w:val="24"/>
          <w:szCs w:val="24"/>
          <w:lang w:eastAsia="ru-RU"/>
        </w:rPr>
        <w:br/>
      </w:r>
      <w:r w:rsidRPr="00C0699A">
        <w:rPr>
          <w:rFonts w:ascii="Times New Roman" w:eastAsia="Times New Roman" w:hAnsi="Times New Roman" w:cs="Times New Roman"/>
          <w:color w:val="7030A0"/>
          <w:sz w:val="24"/>
          <w:szCs w:val="24"/>
          <w:lang w:eastAsia="ru-RU"/>
        </w:rPr>
        <w:t>1. Проходи по тротуару только с правой стороны. Если нет тротуара, иди по левому краю дороги, навстречу движению транспорта.</w:t>
      </w:r>
    </w:p>
    <w:p w:rsidR="00C0699A" w:rsidRPr="00C0699A" w:rsidRDefault="00C0699A" w:rsidP="00C0699A">
      <w:pPr>
        <w:spacing w:after="0" w:line="240" w:lineRule="auto"/>
        <w:jc w:val="both"/>
        <w:rPr>
          <w:rFonts w:ascii="Times New Roman" w:eastAsia="Times New Roman" w:hAnsi="Times New Roman" w:cs="Times New Roman"/>
          <w:color w:val="7030A0"/>
          <w:sz w:val="24"/>
          <w:szCs w:val="24"/>
          <w:lang w:eastAsia="ru-RU"/>
        </w:rPr>
      </w:pPr>
      <w:r w:rsidRPr="00C0699A">
        <w:rPr>
          <w:rFonts w:ascii="Times New Roman" w:eastAsia="Times New Roman" w:hAnsi="Times New Roman" w:cs="Times New Roman"/>
          <w:color w:val="7030A0"/>
          <w:sz w:val="24"/>
          <w:szCs w:val="24"/>
          <w:lang w:eastAsia="ru-RU"/>
        </w:rPr>
        <w:t xml:space="preserve">2. Дорогу переходи в том месте, где указана пешеходная дорожка или установлен светофор. Дорогу переходи на зелёный свет. </w:t>
      </w:r>
    </w:p>
    <w:p w:rsidR="00C0699A" w:rsidRPr="00C0699A" w:rsidRDefault="00C0699A" w:rsidP="00C0699A">
      <w:pPr>
        <w:spacing w:after="0" w:line="240" w:lineRule="auto"/>
        <w:jc w:val="both"/>
        <w:rPr>
          <w:rFonts w:ascii="Times New Roman" w:eastAsia="Times New Roman" w:hAnsi="Times New Roman" w:cs="Times New Roman"/>
          <w:color w:val="7030A0"/>
          <w:sz w:val="24"/>
          <w:szCs w:val="24"/>
          <w:lang w:eastAsia="ru-RU"/>
        </w:rPr>
      </w:pPr>
      <w:r w:rsidRPr="00C0699A">
        <w:rPr>
          <w:rFonts w:ascii="Times New Roman" w:eastAsia="Times New Roman" w:hAnsi="Times New Roman" w:cs="Times New Roman"/>
          <w:color w:val="7030A0"/>
          <w:sz w:val="24"/>
          <w:szCs w:val="24"/>
          <w:lang w:eastAsia="ru-RU"/>
        </w:rPr>
        <w:t xml:space="preserve">3. Когда переходишь дорогу, смотри сначала налево, потом направо. </w:t>
      </w:r>
    </w:p>
    <w:p w:rsidR="00C0699A" w:rsidRPr="00C0699A" w:rsidRDefault="00C0699A" w:rsidP="00C0699A">
      <w:pPr>
        <w:spacing w:after="0" w:line="240" w:lineRule="auto"/>
        <w:jc w:val="both"/>
        <w:rPr>
          <w:rFonts w:ascii="Times New Roman" w:eastAsia="Times New Roman" w:hAnsi="Times New Roman" w:cs="Times New Roman"/>
          <w:color w:val="7030A0"/>
          <w:sz w:val="24"/>
          <w:szCs w:val="24"/>
          <w:lang w:eastAsia="ru-RU"/>
        </w:rPr>
      </w:pPr>
      <w:r w:rsidRPr="00C0699A">
        <w:rPr>
          <w:rFonts w:ascii="Times New Roman" w:eastAsia="Times New Roman" w:hAnsi="Times New Roman" w:cs="Times New Roman"/>
          <w:color w:val="7030A0"/>
          <w:sz w:val="24"/>
          <w:szCs w:val="24"/>
          <w:lang w:eastAsia="ru-RU"/>
        </w:rPr>
        <w:t>4. Пересекать улицу надо прямо, а не наискосок.</w:t>
      </w:r>
    </w:p>
    <w:p w:rsidR="00C0699A" w:rsidRPr="00C0699A" w:rsidRDefault="00C0699A" w:rsidP="00C0699A">
      <w:pPr>
        <w:spacing w:after="0" w:line="240" w:lineRule="auto"/>
        <w:jc w:val="both"/>
        <w:rPr>
          <w:rFonts w:ascii="Times New Roman" w:eastAsia="Times New Roman" w:hAnsi="Times New Roman" w:cs="Times New Roman"/>
          <w:color w:val="7030A0"/>
          <w:sz w:val="24"/>
          <w:szCs w:val="24"/>
          <w:lang w:eastAsia="ru-RU"/>
        </w:rPr>
      </w:pPr>
      <w:r w:rsidRPr="00C0699A">
        <w:rPr>
          <w:rFonts w:ascii="Times New Roman" w:eastAsia="Times New Roman" w:hAnsi="Times New Roman" w:cs="Times New Roman"/>
          <w:color w:val="7030A0"/>
          <w:sz w:val="24"/>
          <w:szCs w:val="24"/>
          <w:lang w:eastAsia="ru-RU"/>
        </w:rPr>
        <w:t xml:space="preserve">5. Не переходи дорогу перед близко идущим транспортом. </w:t>
      </w:r>
    </w:p>
    <w:p w:rsidR="00C0699A" w:rsidRPr="00C0699A" w:rsidRDefault="00C0699A" w:rsidP="00C0699A">
      <w:pPr>
        <w:spacing w:after="0" w:line="240" w:lineRule="auto"/>
        <w:jc w:val="both"/>
        <w:rPr>
          <w:rFonts w:ascii="Times New Roman" w:eastAsia="Times New Roman" w:hAnsi="Times New Roman" w:cs="Times New Roman"/>
          <w:color w:val="7030A0"/>
          <w:sz w:val="24"/>
          <w:szCs w:val="24"/>
          <w:lang w:eastAsia="ru-RU"/>
        </w:rPr>
      </w:pPr>
      <w:r w:rsidRPr="00C0699A">
        <w:rPr>
          <w:rFonts w:ascii="Times New Roman" w:eastAsia="Times New Roman" w:hAnsi="Times New Roman" w:cs="Times New Roman"/>
          <w:color w:val="7030A0"/>
          <w:sz w:val="24"/>
          <w:szCs w:val="24"/>
          <w:lang w:eastAsia="ru-RU"/>
        </w:rPr>
        <w:t xml:space="preserve">6. На проезжей части игры строго запрещены. </w:t>
      </w:r>
    </w:p>
    <w:p w:rsidR="00C0699A" w:rsidRPr="00C0699A" w:rsidRDefault="00C0699A" w:rsidP="00C0699A">
      <w:pPr>
        <w:spacing w:after="0" w:line="240" w:lineRule="auto"/>
        <w:jc w:val="both"/>
        <w:rPr>
          <w:rFonts w:ascii="Times New Roman" w:eastAsia="Calibri" w:hAnsi="Times New Roman" w:cs="Times New Roman"/>
          <w:color w:val="7030A0"/>
          <w:sz w:val="24"/>
          <w:szCs w:val="28"/>
        </w:rPr>
      </w:pPr>
      <w:r w:rsidRPr="00C0699A">
        <w:rPr>
          <w:rFonts w:ascii="Times New Roman" w:eastAsia="Times New Roman" w:hAnsi="Times New Roman" w:cs="Times New Roman"/>
          <w:color w:val="7030A0"/>
          <w:sz w:val="24"/>
          <w:szCs w:val="24"/>
          <w:lang w:eastAsia="ru-RU"/>
        </w:rPr>
        <w:t>7. Не выезжай на проезжую часть на велосипеде.</w:t>
      </w:r>
      <w:r w:rsidRPr="00C0699A">
        <w:rPr>
          <w:rFonts w:ascii="Times New Roman" w:eastAsia="Calibri" w:hAnsi="Times New Roman" w:cs="Times New Roman"/>
          <w:color w:val="7030A0"/>
          <w:sz w:val="24"/>
          <w:szCs w:val="28"/>
        </w:rPr>
        <w:t xml:space="preserve"> </w:t>
      </w:r>
    </w:p>
    <w:p w:rsidR="00C0699A" w:rsidRPr="00C0699A" w:rsidRDefault="00C0699A" w:rsidP="00C0699A">
      <w:pPr>
        <w:spacing w:after="0" w:line="240" w:lineRule="auto"/>
        <w:jc w:val="both"/>
        <w:rPr>
          <w:rFonts w:ascii="Times New Roman" w:eastAsia="Calibri" w:hAnsi="Times New Roman" w:cs="Times New Roman"/>
          <w:color w:val="7030A0"/>
          <w:sz w:val="24"/>
          <w:szCs w:val="28"/>
        </w:rPr>
      </w:pPr>
    </w:p>
    <w:p w:rsidR="00C0699A" w:rsidRPr="00C0699A" w:rsidRDefault="00C0699A" w:rsidP="00C0699A">
      <w:pPr>
        <w:shd w:val="clear" w:color="auto" w:fill="FFFFFF"/>
        <w:spacing w:after="0" w:line="240" w:lineRule="auto"/>
        <w:ind w:firstLine="567"/>
        <w:jc w:val="both"/>
        <w:rPr>
          <w:rFonts w:ascii="Times New Roman" w:eastAsia="Calibri" w:hAnsi="Times New Roman" w:cs="Times New Roman"/>
          <w:b/>
          <w:color w:val="E36C0A"/>
          <w:sz w:val="24"/>
          <w:szCs w:val="28"/>
          <w:u w:val="single"/>
        </w:rPr>
      </w:pPr>
      <w:r w:rsidRPr="00C0699A">
        <w:rPr>
          <w:rFonts w:ascii="Times New Roman" w:eastAsia="Calibri" w:hAnsi="Times New Roman" w:cs="Times New Roman"/>
          <w:b/>
          <w:color w:val="E36C0A"/>
          <w:sz w:val="24"/>
          <w:szCs w:val="28"/>
          <w:u w:val="single"/>
        </w:rPr>
        <w:t>Весной</w:t>
      </w:r>
    </w:p>
    <w:p w:rsidR="00C0699A" w:rsidRPr="00C0699A" w:rsidRDefault="00C0699A" w:rsidP="00C0699A">
      <w:pPr>
        <w:shd w:val="clear" w:color="auto" w:fill="FFFFFF"/>
        <w:spacing w:after="0" w:line="240" w:lineRule="auto"/>
        <w:ind w:firstLine="567"/>
        <w:jc w:val="both"/>
        <w:rPr>
          <w:rFonts w:ascii="Times New Roman" w:eastAsia="Calibri" w:hAnsi="Times New Roman" w:cs="Times New Roman"/>
          <w:color w:val="0070C0"/>
          <w:sz w:val="24"/>
          <w:szCs w:val="28"/>
        </w:rPr>
      </w:pPr>
      <w:r w:rsidRPr="00C0699A">
        <w:rPr>
          <w:rFonts w:ascii="Times New Roman" w:eastAsia="Calibri" w:hAnsi="Times New Roman" w:cs="Times New Roman"/>
          <w:color w:val="0070C0"/>
          <w:sz w:val="24"/>
          <w:szCs w:val="28"/>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p>
    <w:p w:rsidR="00C0699A" w:rsidRPr="00C0699A" w:rsidRDefault="00C0699A" w:rsidP="00C0699A">
      <w:pPr>
        <w:shd w:val="clear" w:color="auto" w:fill="FFFFFF"/>
        <w:spacing w:after="0" w:line="240" w:lineRule="auto"/>
        <w:ind w:firstLine="567"/>
        <w:jc w:val="both"/>
        <w:rPr>
          <w:rFonts w:ascii="Times New Roman" w:eastAsia="Times New Roman" w:hAnsi="Times New Roman" w:cs="Times New Roman"/>
          <w:b/>
          <w:bCs/>
          <w:color w:val="E36C0A"/>
          <w:sz w:val="24"/>
          <w:szCs w:val="28"/>
          <w:u w:val="single"/>
          <w:lang w:eastAsia="ru-RU"/>
        </w:rPr>
      </w:pPr>
      <w:r w:rsidRPr="00C0699A">
        <w:rPr>
          <w:rFonts w:ascii="Times New Roman" w:eastAsia="Times New Roman" w:hAnsi="Times New Roman" w:cs="Times New Roman"/>
          <w:b/>
          <w:bCs/>
          <w:color w:val="E36C0A"/>
          <w:sz w:val="24"/>
          <w:szCs w:val="28"/>
          <w:u w:val="single"/>
          <w:lang w:eastAsia="ru-RU"/>
        </w:rPr>
        <w:t xml:space="preserve">В дождливый день </w:t>
      </w:r>
    </w:p>
    <w:p w:rsidR="00C0699A" w:rsidRPr="00C0699A" w:rsidRDefault="00C0699A" w:rsidP="00C0699A">
      <w:pPr>
        <w:shd w:val="clear" w:color="auto" w:fill="FFFFFF"/>
        <w:spacing w:after="0" w:line="240" w:lineRule="auto"/>
        <w:ind w:firstLine="567"/>
        <w:jc w:val="both"/>
        <w:rPr>
          <w:rFonts w:ascii="Arial" w:eastAsia="Times New Roman" w:hAnsi="Arial" w:cs="Arial"/>
          <w:color w:val="0070C0"/>
          <w:sz w:val="20"/>
          <w:lang w:eastAsia="ru-RU"/>
        </w:rPr>
      </w:pPr>
      <w:r w:rsidRPr="00C0699A">
        <w:rPr>
          <w:rFonts w:ascii="Times New Roman" w:eastAsia="Times New Roman" w:hAnsi="Times New Roman" w:cs="Times New Roman"/>
          <w:color w:val="0070C0"/>
          <w:sz w:val="24"/>
          <w:szCs w:val="28"/>
          <w:lang w:eastAsia="ru-RU"/>
        </w:rPr>
        <w:lastRenderedPageBreak/>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p>
    <w:p w:rsidR="00C0699A" w:rsidRPr="00C0699A" w:rsidRDefault="00C0699A" w:rsidP="00C0699A">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C0699A">
        <w:rPr>
          <w:rFonts w:ascii="Times New Roman" w:eastAsia="Times New Roman" w:hAnsi="Times New Roman" w:cs="Times New Roman"/>
          <w:color w:val="FF0000"/>
          <w:sz w:val="24"/>
          <w:szCs w:val="28"/>
          <w:lang w:eastAsia="ru-RU"/>
        </w:rPr>
        <w:t>ЗАПОМНИТЕ:</w:t>
      </w:r>
      <w:r w:rsidRPr="00C0699A">
        <w:rPr>
          <w:rFonts w:ascii="Times New Roman" w:eastAsia="Times New Roman" w:hAnsi="Times New Roman" w:cs="Times New Roman"/>
          <w:color w:val="000000"/>
          <w:sz w:val="24"/>
          <w:szCs w:val="28"/>
          <w:lang w:eastAsia="ru-RU"/>
        </w:rPr>
        <w:t xml:space="preserve"> </w:t>
      </w:r>
      <w:r w:rsidRPr="00C0699A">
        <w:rPr>
          <w:rFonts w:ascii="Times New Roman" w:eastAsia="Times New Roman" w:hAnsi="Times New Roman" w:cs="Times New Roman"/>
          <w:color w:val="0070C0"/>
          <w:sz w:val="24"/>
          <w:szCs w:val="28"/>
          <w:lang w:eastAsia="ru-RU"/>
        </w:rPr>
        <w:t>даже старый опытный водитель не сможет мгновенно остановить автомобиль.</w:t>
      </w:r>
    </w:p>
    <w:p w:rsidR="00C0699A" w:rsidRPr="00C0699A" w:rsidRDefault="00C0699A" w:rsidP="00C0699A">
      <w:pPr>
        <w:shd w:val="clear" w:color="auto" w:fill="FFFFFF"/>
        <w:spacing w:after="0" w:line="240" w:lineRule="auto"/>
        <w:ind w:firstLine="567"/>
        <w:jc w:val="both"/>
        <w:rPr>
          <w:rFonts w:ascii="Arial" w:eastAsia="Times New Roman" w:hAnsi="Arial" w:cs="Arial"/>
          <w:color w:val="000000"/>
          <w:sz w:val="20"/>
          <w:lang w:eastAsia="ru-RU"/>
        </w:rPr>
      </w:pPr>
    </w:p>
    <w:p w:rsidR="00C0699A" w:rsidRPr="00C0699A" w:rsidRDefault="00C0699A" w:rsidP="00C0699A">
      <w:pPr>
        <w:shd w:val="clear" w:color="auto" w:fill="FFFFFF"/>
        <w:spacing w:after="0" w:line="240" w:lineRule="auto"/>
        <w:ind w:firstLine="567"/>
        <w:jc w:val="center"/>
        <w:rPr>
          <w:rFonts w:ascii="Arial" w:eastAsia="Times New Roman" w:hAnsi="Arial" w:cs="Arial"/>
          <w:color w:val="000000"/>
          <w:sz w:val="20"/>
          <w:lang w:eastAsia="ru-RU"/>
        </w:rPr>
      </w:pPr>
      <w:r w:rsidRPr="00C0699A">
        <w:rPr>
          <w:rFonts w:ascii="Arial" w:eastAsia="Times New Roman" w:hAnsi="Arial" w:cs="Arial"/>
          <w:noProof/>
          <w:color w:val="000000"/>
          <w:sz w:val="20"/>
          <w:lang w:eastAsia="ru-RU"/>
        </w:rPr>
        <w:drawing>
          <wp:inline distT="0" distB="0" distL="0" distR="0" wp14:anchorId="04FB52AF" wp14:editId="389FAEA9">
            <wp:extent cx="5181600" cy="3409950"/>
            <wp:effectExtent l="19050" t="0" r="0" b="0"/>
            <wp:docPr id="10" name="Рисунок 10" descr="C:\Users\1\Desktop\Маша\Новая папка\4530a5a1ec7545da83c5a243dd666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аша\Новая папка\4530a5a1ec7545da83c5a243dd666daf.jpg"/>
                    <pic:cNvPicPr>
                      <a:picLocks noChangeAspect="1" noChangeArrowheads="1"/>
                    </pic:cNvPicPr>
                  </pic:nvPicPr>
                  <pic:blipFill>
                    <a:blip r:embed="rId6" cstate="print"/>
                    <a:srcRect/>
                    <a:stretch>
                      <a:fillRect/>
                    </a:stretch>
                  </pic:blipFill>
                  <pic:spPr bwMode="auto">
                    <a:xfrm>
                      <a:off x="0" y="0"/>
                      <a:ext cx="5181600" cy="3409950"/>
                    </a:xfrm>
                    <a:prstGeom prst="rect">
                      <a:avLst/>
                    </a:prstGeom>
                    <a:noFill/>
                    <a:ln w="9525">
                      <a:noFill/>
                      <a:miter lim="800000"/>
                      <a:headEnd/>
                      <a:tailEnd/>
                    </a:ln>
                  </pic:spPr>
                </pic:pic>
              </a:graphicData>
            </a:graphic>
          </wp:inline>
        </w:drawing>
      </w:r>
    </w:p>
    <w:p w:rsidR="00C0699A" w:rsidRPr="00C0699A" w:rsidRDefault="00C0699A" w:rsidP="00C0699A">
      <w:pPr>
        <w:shd w:val="clear" w:color="auto" w:fill="FFFFFF"/>
        <w:spacing w:after="0" w:line="240" w:lineRule="auto"/>
        <w:ind w:firstLine="567"/>
        <w:jc w:val="both"/>
        <w:rPr>
          <w:rFonts w:ascii="Arial" w:eastAsia="Times New Roman" w:hAnsi="Arial" w:cs="Arial"/>
          <w:color w:val="E36C0A"/>
          <w:sz w:val="20"/>
          <w:lang w:eastAsia="ru-RU"/>
        </w:rPr>
      </w:pPr>
      <w:r w:rsidRPr="00C0699A">
        <w:rPr>
          <w:rFonts w:ascii="Times New Roman" w:eastAsia="Times New Roman" w:hAnsi="Times New Roman" w:cs="Times New Roman"/>
          <w:b/>
          <w:bCs/>
          <w:color w:val="E36C0A"/>
          <w:sz w:val="24"/>
          <w:szCs w:val="28"/>
          <w:u w:val="single"/>
          <w:lang w:eastAsia="ru-RU"/>
        </w:rPr>
        <w:t>В туман</w:t>
      </w:r>
    </w:p>
    <w:p w:rsidR="00C0699A" w:rsidRPr="00C0699A" w:rsidRDefault="00C0699A" w:rsidP="00C0699A">
      <w:pPr>
        <w:shd w:val="clear" w:color="auto" w:fill="FFFFFF"/>
        <w:spacing w:after="0" w:line="240" w:lineRule="auto"/>
        <w:ind w:firstLine="567"/>
        <w:jc w:val="both"/>
        <w:rPr>
          <w:rFonts w:ascii="Times New Roman" w:eastAsia="Times New Roman" w:hAnsi="Times New Roman" w:cs="Times New Roman"/>
          <w:color w:val="0070C0"/>
          <w:sz w:val="24"/>
          <w:szCs w:val="28"/>
          <w:lang w:eastAsia="ru-RU"/>
        </w:rPr>
      </w:pPr>
      <w:r w:rsidRPr="00C0699A">
        <w:rPr>
          <w:rFonts w:ascii="Times New Roman" w:eastAsia="Times New Roman" w:hAnsi="Times New Roman" w:cs="Times New Roman"/>
          <w:color w:val="0070C0"/>
          <w:sz w:val="24"/>
          <w:szCs w:val="28"/>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 Не спешите, т. к. можно неожиданно упасть и оказаться под колёсами.</w:t>
      </w:r>
    </w:p>
    <w:p w:rsidR="00C0699A" w:rsidRPr="00C0699A" w:rsidRDefault="00C0699A" w:rsidP="00C0699A">
      <w:pPr>
        <w:spacing w:before="100" w:beforeAutospacing="1" w:after="100" w:afterAutospacing="1" w:line="240" w:lineRule="auto"/>
        <w:ind w:firstLine="567"/>
        <w:rPr>
          <w:rFonts w:ascii="Times New Roman" w:eastAsia="Times New Roman" w:hAnsi="Times New Roman" w:cs="Times New Roman"/>
          <w:b/>
          <w:bCs/>
          <w:color w:val="E36C0A"/>
          <w:sz w:val="24"/>
          <w:szCs w:val="28"/>
          <w:u w:val="single"/>
          <w:lang w:eastAsia="ru-RU"/>
        </w:rPr>
      </w:pPr>
      <w:r w:rsidRPr="00C0699A">
        <w:rPr>
          <w:rFonts w:ascii="Times New Roman" w:eastAsia="Times New Roman" w:hAnsi="Times New Roman" w:cs="Times New Roman"/>
          <w:b/>
          <w:bCs/>
          <w:color w:val="E36C0A"/>
          <w:sz w:val="24"/>
          <w:szCs w:val="28"/>
          <w:u w:val="single"/>
          <w:lang w:eastAsia="ru-RU"/>
        </w:rPr>
        <w:t>В хороший солнечный день.</w:t>
      </w:r>
      <w:r w:rsidRPr="00C0699A">
        <w:rPr>
          <w:rFonts w:ascii="Times New Roman" w:eastAsia="Times New Roman" w:hAnsi="Times New Roman" w:cs="Times New Roman"/>
          <w:color w:val="000000"/>
          <w:sz w:val="14"/>
          <w:szCs w:val="16"/>
          <w:lang w:eastAsia="ru-RU"/>
        </w:rPr>
        <w:br/>
      </w:r>
      <w:r w:rsidRPr="00C0699A">
        <w:rPr>
          <w:rFonts w:ascii="Times New Roman" w:eastAsia="Times New Roman" w:hAnsi="Times New Roman" w:cs="Times New Roman"/>
          <w:color w:val="0070C0"/>
          <w:sz w:val="24"/>
          <w:szCs w:val="28"/>
          <w:lang w:eastAsia="ru-RU"/>
        </w:rPr>
        <w:t xml:space="preserve">       Ребята, сегодня тёплая солнечная погода. После занятий приятно пройтись по улице. Но, выходя из школы, не забывайте о правилах движения, о том, что в такую погоду водители ведут свой транспорт быстрее, чем обычно. Поэтому, начиная переход, посмотрите внимательно на дорогу. И, если увидите приближающийся транспорт, не спешите, уступите ему дорогу. Старайтесь на пути к дому выбирать наиболее безопасный путь и меньше находиться на проезжей части. Это убережет вас от несчастья.</w:t>
      </w:r>
    </w:p>
    <w:p w:rsidR="00C0699A" w:rsidRPr="00C0699A" w:rsidRDefault="00C0699A" w:rsidP="00C0699A">
      <w:pPr>
        <w:shd w:val="clear" w:color="auto" w:fill="FFFFFF"/>
        <w:spacing w:after="0" w:line="240" w:lineRule="auto"/>
        <w:ind w:firstLine="567"/>
        <w:jc w:val="center"/>
        <w:rPr>
          <w:rFonts w:ascii="Arial" w:eastAsia="Times New Roman" w:hAnsi="Arial" w:cs="Arial"/>
          <w:color w:val="000000"/>
          <w:sz w:val="20"/>
          <w:lang w:eastAsia="ru-RU"/>
        </w:rPr>
      </w:pPr>
      <w:r w:rsidRPr="00C0699A">
        <w:rPr>
          <w:rFonts w:ascii="Times New Roman" w:eastAsia="Times New Roman" w:hAnsi="Times New Roman" w:cs="Times New Roman"/>
          <w:noProof/>
          <w:szCs w:val="24"/>
          <w:lang w:eastAsia="ru-RU"/>
        </w:rPr>
        <w:lastRenderedPageBreak/>
        <w:drawing>
          <wp:inline distT="0" distB="0" distL="0" distR="0" wp14:anchorId="60FC4DE1" wp14:editId="4A448B54">
            <wp:extent cx="4181475" cy="2958522"/>
            <wp:effectExtent l="0" t="0" r="0" b="0"/>
            <wp:docPr id="11" name="Рисунок 11" descr="https://i.ytimg.com/vi/xIi9nC6waW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xIi9nC6waWo/hqdefault.jpg"/>
                    <pic:cNvPicPr>
                      <a:picLocks noChangeAspect="1" noChangeArrowheads="1"/>
                    </pic:cNvPicPr>
                  </pic:nvPicPr>
                  <pic:blipFill>
                    <a:blip r:embed="rId7" cstate="print"/>
                    <a:srcRect/>
                    <a:stretch>
                      <a:fillRect/>
                    </a:stretch>
                  </pic:blipFill>
                  <pic:spPr bwMode="auto">
                    <a:xfrm>
                      <a:off x="0" y="0"/>
                      <a:ext cx="4221583" cy="2986900"/>
                    </a:xfrm>
                    <a:prstGeom prst="rect">
                      <a:avLst/>
                    </a:prstGeom>
                    <a:noFill/>
                    <a:ln w="9525">
                      <a:noFill/>
                      <a:miter lim="800000"/>
                      <a:headEnd/>
                      <a:tailEnd/>
                    </a:ln>
                  </pic:spPr>
                </pic:pic>
              </a:graphicData>
            </a:graphic>
          </wp:inline>
        </w:drawing>
      </w:r>
    </w:p>
    <w:p w:rsidR="00C0699A" w:rsidRPr="00C0699A" w:rsidRDefault="00C0699A" w:rsidP="00C0699A">
      <w:pPr>
        <w:spacing w:after="200" w:line="276" w:lineRule="auto"/>
        <w:ind w:firstLine="567"/>
        <w:jc w:val="both"/>
        <w:rPr>
          <w:rFonts w:ascii="Times New Roman" w:eastAsia="Calibri" w:hAnsi="Times New Roman" w:cs="Times New Roman"/>
          <w:sz w:val="24"/>
          <w:szCs w:val="28"/>
        </w:rPr>
      </w:pPr>
    </w:p>
    <w:p w:rsidR="00C0699A" w:rsidRPr="00C0699A" w:rsidRDefault="00C0699A" w:rsidP="00C0699A">
      <w:pPr>
        <w:spacing w:after="200" w:line="276" w:lineRule="auto"/>
        <w:ind w:firstLine="567"/>
        <w:jc w:val="both"/>
        <w:rPr>
          <w:rFonts w:ascii="Times New Roman" w:eastAsia="Calibri" w:hAnsi="Times New Roman" w:cs="Times New Roman"/>
          <w:color w:val="76923C"/>
          <w:sz w:val="24"/>
          <w:szCs w:val="28"/>
        </w:rPr>
      </w:pPr>
      <w:r w:rsidRPr="00C0699A">
        <w:rPr>
          <w:rFonts w:ascii="Times New Roman" w:eastAsia="Calibri" w:hAnsi="Times New Roman" w:cs="Times New Roman"/>
          <w:color w:val="76923C"/>
          <w:sz w:val="24"/>
          <w:szCs w:val="28"/>
        </w:rPr>
        <w:t xml:space="preserve"> 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p>
    <w:p w:rsidR="006A5767" w:rsidRPr="00C0699A" w:rsidRDefault="00C0699A" w:rsidP="00C0699A">
      <w:pPr>
        <w:jc w:val="center"/>
        <w:rPr>
          <w:rFonts w:ascii="Times New Roman" w:hAnsi="Times New Roman" w:cs="Times New Roman"/>
          <w:b/>
          <w:sz w:val="28"/>
          <w:szCs w:val="28"/>
        </w:rPr>
      </w:pPr>
      <w:r w:rsidRPr="00C0699A">
        <w:rPr>
          <w:rFonts w:ascii="Times New Roman" w:eastAsia="Calibri" w:hAnsi="Times New Roman" w:cs="Times New Roman"/>
          <w:b/>
          <w:color w:val="FF0000"/>
          <w:sz w:val="28"/>
          <w:szCs w:val="28"/>
        </w:rPr>
        <w:t>3.  Всегда помните, что знание и соблюдение Правил дорожного движения — гарантия безопасности вашей жизни.</w:t>
      </w:r>
    </w:p>
    <w:p w:rsidR="002D4EBC" w:rsidRDefault="006A5767" w:rsidP="00C0699A">
      <w:pPr>
        <w:jc w:val="center"/>
        <w:rPr>
          <w:rFonts w:ascii="Times New Roman" w:hAnsi="Times New Roman" w:cs="Times New Roman"/>
          <w:sz w:val="28"/>
          <w:szCs w:val="28"/>
        </w:rPr>
      </w:pPr>
      <w:r w:rsidRPr="006A5767">
        <w:rPr>
          <w:rFonts w:ascii="Times New Roman" w:hAnsi="Times New Roman" w:cs="Times New Roman"/>
          <w:noProof/>
          <w:sz w:val="28"/>
          <w:szCs w:val="28"/>
          <w:lang w:eastAsia="ru-RU"/>
        </w:rPr>
        <w:drawing>
          <wp:inline distT="0" distB="0" distL="0" distR="0">
            <wp:extent cx="5257800" cy="3820120"/>
            <wp:effectExtent l="0" t="0" r="0" b="9525"/>
            <wp:docPr id="1" name="Рисунок 1" descr="C:\Users\Макс\Desktop\ПДД 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Desktop\ПДД памят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86" cy="3847356"/>
                    </a:xfrm>
                    <a:prstGeom prst="rect">
                      <a:avLst/>
                    </a:prstGeom>
                    <a:noFill/>
                    <a:ln>
                      <a:noFill/>
                    </a:ln>
                  </pic:spPr>
                </pic:pic>
              </a:graphicData>
            </a:graphic>
          </wp:inline>
        </w:drawing>
      </w:r>
    </w:p>
    <w:p w:rsidR="002D4EBC" w:rsidRDefault="002D4EBC" w:rsidP="00B64FB9">
      <w:pPr>
        <w:jc w:val="right"/>
        <w:rPr>
          <w:rFonts w:ascii="Times New Roman" w:hAnsi="Times New Roman" w:cs="Times New Roman"/>
          <w:sz w:val="28"/>
          <w:szCs w:val="28"/>
        </w:rPr>
      </w:pPr>
    </w:p>
    <w:p w:rsidR="002D4EBC" w:rsidRDefault="006A5767" w:rsidP="00C0699A">
      <w:pPr>
        <w:jc w:val="center"/>
        <w:rPr>
          <w:rFonts w:ascii="Times New Roman" w:hAnsi="Times New Roman" w:cs="Times New Roman"/>
          <w:sz w:val="28"/>
          <w:szCs w:val="28"/>
        </w:rPr>
      </w:pPr>
      <w:r w:rsidRPr="006A5767">
        <w:rPr>
          <w:rFonts w:ascii="Times New Roman" w:hAnsi="Times New Roman" w:cs="Times New Roman"/>
          <w:noProof/>
          <w:sz w:val="28"/>
          <w:szCs w:val="28"/>
          <w:lang w:eastAsia="ru-RU"/>
        </w:rPr>
        <w:lastRenderedPageBreak/>
        <w:drawing>
          <wp:inline distT="0" distB="0" distL="0" distR="0">
            <wp:extent cx="5124450" cy="3622758"/>
            <wp:effectExtent l="0" t="0" r="0" b="0"/>
            <wp:docPr id="2" name="Рисунок 2" descr="C:\Users\Макс\Desktop\па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Desktop\пам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2465" cy="3628424"/>
                    </a:xfrm>
                    <a:prstGeom prst="rect">
                      <a:avLst/>
                    </a:prstGeom>
                    <a:noFill/>
                    <a:ln>
                      <a:noFill/>
                    </a:ln>
                  </pic:spPr>
                </pic:pic>
              </a:graphicData>
            </a:graphic>
          </wp:inline>
        </w:drawing>
      </w:r>
    </w:p>
    <w:p w:rsidR="006A5767" w:rsidRDefault="006A5767" w:rsidP="00B64FB9">
      <w:pPr>
        <w:jc w:val="right"/>
        <w:rPr>
          <w:rFonts w:ascii="Times New Roman" w:hAnsi="Times New Roman" w:cs="Times New Roman"/>
          <w:sz w:val="28"/>
          <w:szCs w:val="28"/>
        </w:rPr>
      </w:pPr>
    </w:p>
    <w:p w:rsidR="002D4EBC" w:rsidRDefault="006A5767" w:rsidP="00C0699A">
      <w:pPr>
        <w:jc w:val="center"/>
        <w:rPr>
          <w:rFonts w:ascii="Times New Roman" w:hAnsi="Times New Roman" w:cs="Times New Roman"/>
          <w:sz w:val="28"/>
          <w:szCs w:val="28"/>
        </w:rPr>
      </w:pPr>
      <w:r w:rsidRPr="006A5767">
        <w:rPr>
          <w:rFonts w:ascii="Times New Roman" w:hAnsi="Times New Roman" w:cs="Times New Roman"/>
          <w:noProof/>
          <w:sz w:val="28"/>
          <w:szCs w:val="28"/>
          <w:lang w:eastAsia="ru-RU"/>
        </w:rPr>
        <w:drawing>
          <wp:inline distT="0" distB="0" distL="0" distR="0">
            <wp:extent cx="5217842" cy="3371215"/>
            <wp:effectExtent l="0" t="0" r="1905" b="635"/>
            <wp:docPr id="3" name="Рисунок 3" descr="C:\Users\Макс\Desktop\п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па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5643" cy="3376255"/>
                    </a:xfrm>
                    <a:prstGeom prst="rect">
                      <a:avLst/>
                    </a:prstGeom>
                    <a:noFill/>
                    <a:ln>
                      <a:noFill/>
                    </a:ln>
                  </pic:spPr>
                </pic:pic>
              </a:graphicData>
            </a:graphic>
          </wp:inline>
        </w:drawing>
      </w:r>
    </w:p>
    <w:p w:rsidR="00C0699A" w:rsidRDefault="00C0699A" w:rsidP="00C0699A">
      <w:pPr>
        <w:jc w:val="center"/>
        <w:rPr>
          <w:rFonts w:ascii="Times New Roman" w:hAnsi="Times New Roman" w:cs="Times New Roman"/>
          <w:sz w:val="28"/>
          <w:szCs w:val="28"/>
        </w:rPr>
      </w:pPr>
    </w:p>
    <w:p w:rsidR="006A5767" w:rsidRPr="00C0699A" w:rsidRDefault="00C0699A" w:rsidP="00C0699A">
      <w:pPr>
        <w:jc w:val="center"/>
        <w:rPr>
          <w:rFonts w:ascii="Times New Roman" w:hAnsi="Times New Roman" w:cs="Times New Roman"/>
          <w:b/>
          <w:sz w:val="28"/>
          <w:szCs w:val="28"/>
        </w:rPr>
      </w:pPr>
      <w:r w:rsidRPr="00C0699A">
        <w:rPr>
          <w:rFonts w:ascii="Times New Roman" w:hAnsi="Times New Roman" w:cs="Times New Roman"/>
          <w:b/>
          <w:sz w:val="28"/>
          <w:szCs w:val="28"/>
        </w:rPr>
        <w:t>4. Памятка для родителей.</w:t>
      </w:r>
    </w:p>
    <w:p w:rsidR="006A5767" w:rsidRDefault="006A5767" w:rsidP="00B64FB9">
      <w:pPr>
        <w:jc w:val="right"/>
        <w:rPr>
          <w:rFonts w:ascii="Times New Roman" w:hAnsi="Times New Roman" w:cs="Times New Roman"/>
          <w:sz w:val="28"/>
          <w:szCs w:val="28"/>
        </w:rPr>
      </w:pPr>
    </w:p>
    <w:p w:rsidR="006A5767" w:rsidRDefault="006A5767" w:rsidP="00B64FB9">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C71BB7">
            <wp:extent cx="6060440" cy="42732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172" cy="4287146"/>
                    </a:xfrm>
                    <a:prstGeom prst="rect">
                      <a:avLst/>
                    </a:prstGeom>
                    <a:noFill/>
                  </pic:spPr>
                </pic:pic>
              </a:graphicData>
            </a:graphic>
          </wp:inline>
        </w:drawing>
      </w:r>
    </w:p>
    <w:p w:rsidR="00C0699A" w:rsidRDefault="00C0699A" w:rsidP="00B64FB9">
      <w:pPr>
        <w:jc w:val="right"/>
        <w:rPr>
          <w:rFonts w:ascii="Times New Roman" w:hAnsi="Times New Roman" w:cs="Times New Roman"/>
          <w:sz w:val="28"/>
          <w:szCs w:val="28"/>
        </w:rPr>
      </w:pPr>
    </w:p>
    <w:p w:rsidR="00C0699A" w:rsidRDefault="00C0699A" w:rsidP="00B64FB9">
      <w:pPr>
        <w:jc w:val="right"/>
        <w:rPr>
          <w:rFonts w:ascii="Times New Roman" w:hAnsi="Times New Roman" w:cs="Times New Roman"/>
          <w:sz w:val="28"/>
          <w:szCs w:val="28"/>
        </w:rPr>
      </w:pPr>
    </w:p>
    <w:p w:rsidR="00C0699A" w:rsidRPr="00C0699A" w:rsidRDefault="00C0699A" w:rsidP="00C0699A">
      <w:pPr>
        <w:jc w:val="center"/>
        <w:rPr>
          <w:rFonts w:ascii="Times New Roman" w:hAnsi="Times New Roman" w:cs="Times New Roman"/>
          <w:b/>
          <w:sz w:val="28"/>
          <w:szCs w:val="28"/>
        </w:rPr>
      </w:pPr>
      <w:r w:rsidRPr="00C0699A">
        <w:rPr>
          <w:rFonts w:ascii="Times New Roman" w:hAnsi="Times New Roman" w:cs="Times New Roman"/>
          <w:b/>
          <w:sz w:val="28"/>
          <w:szCs w:val="28"/>
        </w:rPr>
        <w:t xml:space="preserve">5. </w:t>
      </w:r>
    </w:p>
    <w:p w:rsidR="002D4EBC" w:rsidRDefault="006A5767" w:rsidP="00B64FB9">
      <w:pPr>
        <w:jc w:val="right"/>
        <w:rPr>
          <w:rFonts w:ascii="Times New Roman" w:hAnsi="Times New Roman" w:cs="Times New Roman"/>
          <w:sz w:val="28"/>
          <w:szCs w:val="28"/>
        </w:rPr>
      </w:pPr>
      <w:r w:rsidRPr="006A5767">
        <w:rPr>
          <w:rFonts w:ascii="Times New Roman" w:hAnsi="Times New Roman" w:cs="Times New Roman"/>
          <w:noProof/>
          <w:sz w:val="28"/>
          <w:szCs w:val="28"/>
          <w:lang w:eastAsia="ru-RU"/>
        </w:rPr>
        <w:lastRenderedPageBreak/>
        <w:drawing>
          <wp:inline distT="0" distB="0" distL="0" distR="0">
            <wp:extent cx="6086215" cy="6087110"/>
            <wp:effectExtent l="0" t="0" r="0" b="8890"/>
            <wp:docPr id="4" name="Рисунок 4" descr="C:\Users\Макс\Desktop\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Desktop\pd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195" cy="6122095"/>
                    </a:xfrm>
                    <a:prstGeom prst="rect">
                      <a:avLst/>
                    </a:prstGeom>
                    <a:noFill/>
                    <a:ln>
                      <a:noFill/>
                    </a:ln>
                  </pic:spPr>
                </pic:pic>
              </a:graphicData>
            </a:graphic>
          </wp:inline>
        </w:drawing>
      </w:r>
    </w:p>
    <w:p w:rsidR="00C0699A" w:rsidRPr="00C0699A" w:rsidRDefault="00C0699A" w:rsidP="00C0699A">
      <w:pPr>
        <w:spacing w:after="200" w:line="276" w:lineRule="auto"/>
        <w:ind w:firstLine="567"/>
        <w:jc w:val="center"/>
        <w:rPr>
          <w:rFonts w:ascii="Times New Roman" w:eastAsia="Calibri" w:hAnsi="Times New Roman" w:cs="Times New Roman"/>
          <w:b/>
          <w:color w:val="00B050"/>
          <w:sz w:val="44"/>
          <w:szCs w:val="52"/>
          <w:shd w:val="clear" w:color="auto" w:fill="FFFFFF"/>
        </w:rPr>
      </w:pPr>
      <w:r w:rsidRPr="00C0699A">
        <w:rPr>
          <w:rFonts w:ascii="Times New Roman" w:eastAsia="Calibri" w:hAnsi="Times New Roman" w:cs="Times New Roman"/>
          <w:b/>
          <w:color w:val="00B050"/>
          <w:sz w:val="44"/>
          <w:szCs w:val="52"/>
          <w:shd w:val="clear" w:color="auto" w:fill="FFFFFF"/>
        </w:rPr>
        <w:t>6. Засветись на дороге!</w:t>
      </w:r>
    </w:p>
    <w:p w:rsidR="00C0699A" w:rsidRPr="00C0699A" w:rsidRDefault="00C0699A" w:rsidP="00C0699A">
      <w:pPr>
        <w:spacing w:after="200" w:line="276" w:lineRule="auto"/>
        <w:ind w:firstLine="567"/>
        <w:jc w:val="both"/>
        <w:rPr>
          <w:rFonts w:ascii="Times New Roman" w:eastAsia="Calibri" w:hAnsi="Times New Roman" w:cs="Times New Roman"/>
          <w:color w:val="0070C0"/>
          <w:shd w:val="clear" w:color="auto" w:fill="FFFFFF"/>
        </w:rPr>
      </w:pPr>
      <w:r w:rsidRPr="00C0699A">
        <w:rPr>
          <w:rFonts w:ascii="Times New Roman" w:eastAsia="Calibri" w:hAnsi="Times New Roman" w:cs="Times New Roman"/>
          <w:color w:val="0070C0"/>
          <w:shd w:val="clear" w:color="auto" w:fill="FFFFFF"/>
        </w:rPr>
        <w:t>Именно в ночное или вечернее время суток наблюдается максимальное количество наездов на пешеходов. Это связано с тем, что в это время водитель не имеет возможности вовремя обнаружить человека, который идет впереди по дороге.</w:t>
      </w:r>
      <w:r w:rsidRPr="00C0699A">
        <w:rPr>
          <w:rFonts w:ascii="Times New Roman" w:eastAsia="Calibri" w:hAnsi="Times New Roman" w:cs="Times New Roman"/>
          <w:color w:val="0070C0"/>
        </w:rPr>
        <w:br/>
      </w:r>
      <w:r w:rsidRPr="00C0699A">
        <w:rPr>
          <w:rFonts w:ascii="Times New Roman" w:eastAsia="Calibri" w:hAnsi="Times New Roman" w:cs="Times New Roman"/>
          <w:color w:val="0070C0"/>
          <w:shd w:val="clear" w:color="auto" w:fill="FFFFFF"/>
        </w:rPr>
        <w:t>На рынке товаров существует широкий выбор предметов одежды, а также аксессуаров, которые оснащены светоотражающими элементами. Для их изготовления используется специальный материал, обладающий светоотражающими способностями, который крепится на легкую, но плотную ткань. Среди наиболее распространенных можно назвать следующие:</w:t>
      </w:r>
    </w:p>
    <w:p w:rsidR="00C0699A" w:rsidRPr="00C0699A" w:rsidRDefault="00C0699A" w:rsidP="00C0699A">
      <w:pPr>
        <w:spacing w:after="200" w:line="276" w:lineRule="auto"/>
        <w:ind w:firstLine="567"/>
        <w:jc w:val="both"/>
        <w:rPr>
          <w:rFonts w:ascii="Times New Roman" w:eastAsia="Calibri" w:hAnsi="Times New Roman" w:cs="Times New Roman"/>
          <w:color w:val="0070C0"/>
          <w:shd w:val="clear" w:color="auto" w:fill="FFFFFF"/>
        </w:rPr>
      </w:pPr>
      <w:r w:rsidRPr="00C0699A">
        <w:rPr>
          <w:rFonts w:ascii="Times New Roman" w:eastAsia="Calibri" w:hAnsi="Times New Roman" w:cs="Times New Roman"/>
          <w:b/>
          <w:color w:val="C00000"/>
          <w:u w:val="single"/>
          <w:shd w:val="clear" w:color="auto" w:fill="FFFFFF"/>
        </w:rPr>
        <w:t>жилеты</w:t>
      </w:r>
      <w:r w:rsidRPr="00C0699A">
        <w:rPr>
          <w:rFonts w:ascii="Times New Roman" w:eastAsia="Calibri" w:hAnsi="Times New Roman" w:cs="Times New Roman"/>
          <w:color w:val="000000"/>
          <w:shd w:val="clear" w:color="auto" w:fill="FFFFFF"/>
        </w:rPr>
        <w:t xml:space="preserve"> </w:t>
      </w:r>
      <w:r w:rsidRPr="00C0699A">
        <w:rPr>
          <w:rFonts w:ascii="Times New Roman" w:eastAsia="Calibri" w:hAnsi="Times New Roman" w:cs="Times New Roman"/>
          <w:color w:val="984806"/>
          <w:shd w:val="clear" w:color="auto" w:fill="FFFFFF"/>
        </w:rPr>
        <w:t>– данными элементами гардероба в основном пользуются те, кто на протяжении длительного периода времени находится на проезжей части в темное или плохо освещенное время суток (сотрудники ГИБДД, работники дорожных служб, велосипедисты, водители, у которых случилась поломка транспортного средства в ночное время и т.д.). Многие считают, что такие жилеты имеют не совсем презентабельный вид, но несмотря на это эффективность их использования довольно высока;</w:t>
      </w:r>
    </w:p>
    <w:p w:rsidR="00C0699A" w:rsidRPr="00C0699A" w:rsidRDefault="00C0699A" w:rsidP="00C0699A">
      <w:pPr>
        <w:spacing w:after="200" w:line="276" w:lineRule="auto"/>
        <w:ind w:firstLine="567"/>
        <w:jc w:val="both"/>
        <w:rPr>
          <w:rFonts w:ascii="Times New Roman" w:eastAsia="Calibri" w:hAnsi="Times New Roman" w:cs="Times New Roman"/>
          <w:color w:val="984806"/>
          <w:shd w:val="clear" w:color="auto" w:fill="FFFFFF"/>
        </w:rPr>
      </w:pPr>
      <w:r w:rsidRPr="00C0699A">
        <w:rPr>
          <w:rFonts w:ascii="Times New Roman" w:eastAsia="Calibri" w:hAnsi="Times New Roman" w:cs="Times New Roman"/>
          <w:b/>
          <w:color w:val="C00000"/>
          <w:u w:val="single"/>
          <w:shd w:val="clear" w:color="auto" w:fill="FFFFFF"/>
        </w:rPr>
        <w:t>полоски светоотражающие</w:t>
      </w:r>
      <w:r w:rsidRPr="00C0699A">
        <w:rPr>
          <w:rFonts w:ascii="Times New Roman" w:eastAsia="Calibri" w:hAnsi="Times New Roman" w:cs="Times New Roman"/>
          <w:b/>
          <w:color w:val="C00000"/>
          <w:shd w:val="clear" w:color="auto" w:fill="FFFFFF"/>
        </w:rPr>
        <w:t xml:space="preserve"> </w:t>
      </w:r>
      <w:r w:rsidRPr="00C0699A">
        <w:rPr>
          <w:rFonts w:ascii="Times New Roman" w:eastAsia="Calibri" w:hAnsi="Times New Roman" w:cs="Times New Roman"/>
          <w:color w:val="984806"/>
          <w:shd w:val="clear" w:color="auto" w:fill="FFFFFF"/>
        </w:rPr>
        <w:t xml:space="preserve">– они имеют вид аксессуаров одежды, представленных в виде полосок, которые нашиваются на верхнюю одежду. Полоски отличаются высокой эффективностью, но слишком </w:t>
      </w:r>
      <w:proofErr w:type="spellStart"/>
      <w:r w:rsidRPr="00C0699A">
        <w:rPr>
          <w:rFonts w:ascii="Times New Roman" w:eastAsia="Calibri" w:hAnsi="Times New Roman" w:cs="Times New Roman"/>
          <w:color w:val="984806"/>
          <w:shd w:val="clear" w:color="auto" w:fill="FFFFFF"/>
        </w:rPr>
        <w:t>хлопотны</w:t>
      </w:r>
      <w:proofErr w:type="spellEnd"/>
      <w:r w:rsidRPr="00C0699A">
        <w:rPr>
          <w:rFonts w:ascii="Times New Roman" w:eastAsia="Calibri" w:hAnsi="Times New Roman" w:cs="Times New Roman"/>
          <w:color w:val="984806"/>
          <w:shd w:val="clear" w:color="auto" w:fill="FFFFFF"/>
        </w:rPr>
        <w:t xml:space="preserve"> в использовании; подвески – их можно использовать одновременно по несколько штук, закрепив </w:t>
      </w:r>
      <w:r w:rsidRPr="00C0699A">
        <w:rPr>
          <w:rFonts w:ascii="Times New Roman" w:eastAsia="Calibri" w:hAnsi="Times New Roman" w:cs="Times New Roman"/>
          <w:color w:val="984806"/>
          <w:shd w:val="clear" w:color="auto" w:fill="FFFFFF"/>
        </w:rPr>
        <w:lastRenderedPageBreak/>
        <w:t>при помощи липучек на разные части одежды (ремень, пояс, капюшон, пуговица и пр.). Главное их преимущество заключается в простоте и доступности использования и высокой эффективности;</w:t>
      </w:r>
    </w:p>
    <w:p w:rsidR="00C0699A" w:rsidRPr="00C0699A" w:rsidRDefault="00C0699A" w:rsidP="00C0699A">
      <w:pPr>
        <w:spacing w:after="200" w:line="276" w:lineRule="auto"/>
        <w:ind w:firstLine="567"/>
        <w:jc w:val="both"/>
        <w:rPr>
          <w:rFonts w:ascii="Times New Roman" w:eastAsia="Calibri" w:hAnsi="Times New Roman" w:cs="Times New Roman"/>
          <w:color w:val="984806"/>
          <w:shd w:val="clear" w:color="auto" w:fill="FFFFFF"/>
        </w:rPr>
      </w:pPr>
      <w:r w:rsidRPr="00C0699A">
        <w:rPr>
          <w:rFonts w:ascii="Times New Roman" w:eastAsia="Calibri" w:hAnsi="Times New Roman" w:cs="Times New Roman"/>
          <w:b/>
          <w:color w:val="C00000"/>
          <w:u w:val="single"/>
          <w:shd w:val="clear" w:color="auto" w:fill="FFFFFF"/>
        </w:rPr>
        <w:t>повязки на рукава или браслеты</w:t>
      </w:r>
      <w:r w:rsidRPr="00C0699A">
        <w:rPr>
          <w:rFonts w:ascii="Times New Roman" w:eastAsia="Calibri" w:hAnsi="Times New Roman" w:cs="Times New Roman"/>
          <w:b/>
          <w:color w:val="C00000"/>
          <w:shd w:val="clear" w:color="auto" w:fill="FFFFFF"/>
        </w:rPr>
        <w:t xml:space="preserve"> </w:t>
      </w:r>
      <w:r w:rsidRPr="00C0699A">
        <w:rPr>
          <w:rFonts w:ascii="Times New Roman" w:eastAsia="Calibri" w:hAnsi="Times New Roman" w:cs="Times New Roman"/>
          <w:color w:val="984806"/>
          <w:shd w:val="clear" w:color="auto" w:fill="FFFFFF"/>
        </w:rPr>
        <w:t>– при помощи обычной резинки они быстро и просто крепятся на штанине или рукаве;</w:t>
      </w:r>
    </w:p>
    <w:p w:rsidR="00C0699A" w:rsidRPr="00C0699A" w:rsidRDefault="00C0699A" w:rsidP="00C0699A">
      <w:pPr>
        <w:spacing w:after="200" w:line="276" w:lineRule="auto"/>
        <w:ind w:firstLine="567"/>
        <w:jc w:val="both"/>
        <w:rPr>
          <w:rFonts w:ascii="Times New Roman" w:eastAsia="Calibri" w:hAnsi="Times New Roman" w:cs="Times New Roman"/>
          <w:color w:val="984806"/>
          <w:shd w:val="clear" w:color="auto" w:fill="FFFFFF"/>
        </w:rPr>
      </w:pPr>
      <w:proofErr w:type="spellStart"/>
      <w:r w:rsidRPr="00C0699A">
        <w:rPr>
          <w:rFonts w:ascii="Times New Roman" w:eastAsia="Calibri" w:hAnsi="Times New Roman" w:cs="Times New Roman"/>
          <w:b/>
          <w:color w:val="C00000"/>
          <w:u w:val="single"/>
          <w:shd w:val="clear" w:color="auto" w:fill="FFFFFF"/>
        </w:rPr>
        <w:t>фликеры</w:t>
      </w:r>
      <w:proofErr w:type="spellEnd"/>
      <w:r w:rsidRPr="00C0699A">
        <w:rPr>
          <w:rFonts w:ascii="Times New Roman" w:eastAsia="Calibri" w:hAnsi="Times New Roman" w:cs="Times New Roman"/>
          <w:color w:val="000000"/>
          <w:shd w:val="clear" w:color="auto" w:fill="FFFFFF"/>
        </w:rPr>
        <w:t xml:space="preserve"> </w:t>
      </w:r>
      <w:r w:rsidRPr="00C0699A">
        <w:rPr>
          <w:rFonts w:ascii="Times New Roman" w:eastAsia="Calibri" w:hAnsi="Times New Roman" w:cs="Times New Roman"/>
          <w:color w:val="984806"/>
          <w:shd w:val="clear" w:color="auto" w:fill="FFFFFF"/>
        </w:rPr>
        <w:t xml:space="preserve">– это не что иное, как обычные </w:t>
      </w:r>
      <w:proofErr w:type="spellStart"/>
      <w:r w:rsidRPr="00C0699A">
        <w:rPr>
          <w:rFonts w:ascii="Times New Roman" w:eastAsia="Calibri" w:hAnsi="Times New Roman" w:cs="Times New Roman"/>
          <w:color w:val="984806"/>
          <w:shd w:val="clear" w:color="auto" w:fill="FFFFFF"/>
        </w:rPr>
        <w:t>брелки</w:t>
      </w:r>
      <w:proofErr w:type="spellEnd"/>
      <w:r w:rsidRPr="00C0699A">
        <w:rPr>
          <w:rFonts w:ascii="Times New Roman" w:eastAsia="Calibri" w:hAnsi="Times New Roman" w:cs="Times New Roman"/>
          <w:color w:val="984806"/>
          <w:shd w:val="clear" w:color="auto" w:fill="FFFFFF"/>
        </w:rPr>
        <w:t xml:space="preserve">, которые при помощи карабинов или шнурков крепятся на сумках, рюкзаках, элементах одежды. </w:t>
      </w:r>
      <w:proofErr w:type="spellStart"/>
      <w:r w:rsidRPr="00C0699A">
        <w:rPr>
          <w:rFonts w:ascii="Times New Roman" w:eastAsia="Calibri" w:hAnsi="Times New Roman" w:cs="Times New Roman"/>
          <w:color w:val="984806"/>
          <w:shd w:val="clear" w:color="auto" w:fill="FFFFFF"/>
        </w:rPr>
        <w:t>Фликеры</w:t>
      </w:r>
      <w:proofErr w:type="spellEnd"/>
      <w:r w:rsidRPr="00C0699A">
        <w:rPr>
          <w:rFonts w:ascii="Times New Roman" w:eastAsia="Calibri" w:hAnsi="Times New Roman" w:cs="Times New Roman"/>
          <w:color w:val="984806"/>
          <w:shd w:val="clear" w:color="auto" w:fill="FFFFFF"/>
        </w:rPr>
        <w:t xml:space="preserve"> хороши тем, что их можно быстро прикрепить или снять, не принося при этом вреда одежде; светоотражающие значки или наклейки – кроме того, что они выполняют декоративную функцию, в темное время суток они прекрасно справляются со светоотражающей ролью. Дети с особенным интересом пользуются такими аксессуарами.</w:t>
      </w:r>
    </w:p>
    <w:p w:rsidR="00C0699A" w:rsidRPr="00C0699A" w:rsidRDefault="00C0699A" w:rsidP="00C0699A">
      <w:pPr>
        <w:spacing w:after="200" w:line="276" w:lineRule="auto"/>
        <w:ind w:firstLine="567"/>
        <w:jc w:val="both"/>
        <w:rPr>
          <w:rFonts w:ascii="Times New Roman" w:eastAsia="Calibri" w:hAnsi="Times New Roman" w:cs="Times New Roman"/>
          <w:color w:val="000000"/>
          <w:shd w:val="clear" w:color="auto" w:fill="FFFFFF"/>
        </w:rPr>
      </w:pPr>
      <w:r w:rsidRPr="00C0699A">
        <w:rPr>
          <w:rFonts w:ascii="Times New Roman" w:eastAsia="Calibri" w:hAnsi="Times New Roman" w:cs="Times New Roman"/>
          <w:color w:val="000000"/>
          <w:shd w:val="clear" w:color="auto" w:fill="FFFFFF"/>
        </w:rPr>
        <w:t>Специалисты рекомендуют пользоваться светоотражателями в любом случае и везде, даже если вы не планируете в темноте передвигаться по дороге. Пусть он будет прикреплен к вашей сумке или одежде в качестве декоративного аксессуара, но может случиться так, что именно тот элемент спасет вам жизнь. Особенно это касается детей!</w:t>
      </w:r>
    </w:p>
    <w:p w:rsidR="00C0699A" w:rsidRPr="00C0699A" w:rsidRDefault="00C0699A" w:rsidP="00C0699A">
      <w:pPr>
        <w:spacing w:after="200" w:line="276" w:lineRule="auto"/>
        <w:ind w:firstLine="567"/>
        <w:jc w:val="center"/>
        <w:rPr>
          <w:rFonts w:ascii="Times New Roman" w:eastAsia="Calibri" w:hAnsi="Times New Roman" w:cs="Times New Roman"/>
          <w:color w:val="984806"/>
          <w:shd w:val="clear" w:color="auto" w:fill="FFFFFF"/>
        </w:rPr>
      </w:pPr>
      <w:r w:rsidRPr="00C0699A">
        <w:rPr>
          <w:rFonts w:ascii="Calibri" w:eastAsia="Calibri" w:hAnsi="Calibri" w:cs="Times New Roman"/>
          <w:noProof/>
          <w:lang w:eastAsia="ru-RU"/>
        </w:rPr>
        <w:drawing>
          <wp:inline distT="0" distB="0" distL="0" distR="0" wp14:anchorId="211C8296" wp14:editId="5DCA6904">
            <wp:extent cx="4872419" cy="2208662"/>
            <wp:effectExtent l="19050" t="0" r="4381" b="0"/>
            <wp:docPr id="12" name="Рисунок 12" descr="https://ds03.infourok.ru/uploads/ex/0f26/0002ce45-1f8d8b44/hello_html_m75a9f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f26/0002ce45-1f8d8b44/hello_html_m75a9f498.jpg"/>
                    <pic:cNvPicPr>
                      <a:picLocks noChangeAspect="1" noChangeArrowheads="1"/>
                    </pic:cNvPicPr>
                  </pic:nvPicPr>
                  <pic:blipFill>
                    <a:blip r:embed="rId13" cstate="print"/>
                    <a:srcRect/>
                    <a:stretch>
                      <a:fillRect/>
                    </a:stretch>
                  </pic:blipFill>
                  <pic:spPr bwMode="auto">
                    <a:xfrm>
                      <a:off x="0" y="0"/>
                      <a:ext cx="4879684" cy="2211955"/>
                    </a:xfrm>
                    <a:prstGeom prst="rect">
                      <a:avLst/>
                    </a:prstGeom>
                    <a:noFill/>
                    <a:ln w="9525">
                      <a:noFill/>
                      <a:miter lim="800000"/>
                      <a:headEnd/>
                      <a:tailEnd/>
                    </a:ln>
                  </pic:spPr>
                </pic:pic>
              </a:graphicData>
            </a:graphic>
          </wp:inline>
        </w:drawing>
      </w:r>
    </w:p>
    <w:p w:rsidR="00C0699A" w:rsidRPr="00C0699A" w:rsidRDefault="00C0699A" w:rsidP="00C0699A">
      <w:pPr>
        <w:spacing w:after="200" w:line="276" w:lineRule="auto"/>
        <w:ind w:firstLine="567"/>
        <w:jc w:val="center"/>
        <w:rPr>
          <w:rFonts w:ascii="Times New Roman" w:eastAsia="Calibri" w:hAnsi="Times New Roman" w:cs="Times New Roman"/>
          <w:b/>
          <w:color w:val="0F243E"/>
        </w:rPr>
      </w:pPr>
      <w:r w:rsidRPr="00C0699A">
        <w:rPr>
          <w:rFonts w:ascii="Times New Roman" w:eastAsia="Calibri" w:hAnsi="Times New Roman" w:cs="Times New Roman"/>
          <w:b/>
          <w:color w:val="0F243E"/>
          <w:shd w:val="clear" w:color="auto" w:fill="FFFFFF"/>
        </w:rPr>
        <w:t>1 июля 2015 года вступили в силу Закон об использовании светоотражающих элементов для пешеходов, в котором указаны случаи, в которых пешеходы ОБЯЗАНЫ использовать светоотражающие элементы: Если пешеходы в темное время суток передвигаются по транспортному пути, который находится за пределами какого-либо населенного пункта. Если в данное время суток на улице туман или дождь. Если пешеход переходит дорогу, идет по обочине дороги или ее краю. В данных случаях ношение светоотражающих элементов обязательно, а во всех иных – рекомендовано. Если пешеход не будет соблюдать вышеуказанные правила и нормативы, сотрудник ГИБДД имеет право наложить штраф.</w:t>
      </w:r>
    </w:p>
    <w:p w:rsidR="006A5767" w:rsidRDefault="006A5767" w:rsidP="006A5767">
      <w:pPr>
        <w:jc w:val="center"/>
        <w:rPr>
          <w:rFonts w:ascii="Times New Roman" w:hAnsi="Times New Roman" w:cs="Times New Roman"/>
          <w:sz w:val="28"/>
          <w:szCs w:val="28"/>
        </w:rPr>
      </w:pPr>
    </w:p>
    <w:p w:rsidR="002D4EBC" w:rsidRDefault="002D4EBC" w:rsidP="00B64FB9">
      <w:pPr>
        <w:jc w:val="right"/>
        <w:rPr>
          <w:rFonts w:ascii="Times New Roman" w:hAnsi="Times New Roman" w:cs="Times New Roman"/>
          <w:sz w:val="28"/>
          <w:szCs w:val="28"/>
        </w:rPr>
      </w:pPr>
    </w:p>
    <w:p w:rsidR="002D4EBC" w:rsidRDefault="002D4EBC" w:rsidP="00B64FB9">
      <w:pPr>
        <w:jc w:val="right"/>
        <w:rPr>
          <w:rFonts w:ascii="Times New Roman" w:hAnsi="Times New Roman" w:cs="Times New Roman"/>
          <w:sz w:val="28"/>
          <w:szCs w:val="28"/>
        </w:rPr>
      </w:pPr>
    </w:p>
    <w:p w:rsidR="002D4EBC" w:rsidRDefault="006A5767" w:rsidP="00B64FB9">
      <w:pPr>
        <w:jc w:val="right"/>
        <w:rPr>
          <w:rFonts w:ascii="Times New Roman" w:hAnsi="Times New Roman" w:cs="Times New Roman"/>
          <w:sz w:val="28"/>
          <w:szCs w:val="28"/>
        </w:rPr>
      </w:pPr>
      <w:r w:rsidRPr="006A5767">
        <w:rPr>
          <w:rFonts w:ascii="Times New Roman" w:hAnsi="Times New Roman" w:cs="Times New Roman"/>
          <w:noProof/>
          <w:sz w:val="28"/>
          <w:szCs w:val="28"/>
          <w:lang w:eastAsia="ru-RU"/>
        </w:rPr>
        <w:lastRenderedPageBreak/>
        <w:drawing>
          <wp:inline distT="0" distB="0" distL="0" distR="0">
            <wp:extent cx="5940425" cy="4128429"/>
            <wp:effectExtent l="0" t="0" r="3175" b="5715"/>
            <wp:docPr id="6" name="Рисунок 6" descr="C:\Users\Макс\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28429"/>
                    </a:xfrm>
                    <a:prstGeom prst="rect">
                      <a:avLst/>
                    </a:prstGeom>
                    <a:noFill/>
                    <a:ln>
                      <a:noFill/>
                    </a:ln>
                  </pic:spPr>
                </pic:pic>
              </a:graphicData>
            </a:graphic>
          </wp:inline>
        </w:drawing>
      </w:r>
    </w:p>
    <w:p w:rsidR="006A5767" w:rsidRDefault="006A5767" w:rsidP="00B64FB9">
      <w:pPr>
        <w:jc w:val="right"/>
        <w:rPr>
          <w:rFonts w:ascii="Times New Roman" w:hAnsi="Times New Roman" w:cs="Times New Roman"/>
          <w:sz w:val="28"/>
          <w:szCs w:val="28"/>
        </w:rPr>
      </w:pPr>
    </w:p>
    <w:p w:rsidR="002D4EBC" w:rsidRDefault="002D4EBC" w:rsidP="00B64FB9">
      <w:pPr>
        <w:jc w:val="right"/>
        <w:rPr>
          <w:rFonts w:ascii="Times New Roman" w:hAnsi="Times New Roman" w:cs="Times New Roman"/>
          <w:sz w:val="28"/>
          <w:szCs w:val="28"/>
        </w:rPr>
      </w:pPr>
    </w:p>
    <w:p w:rsidR="002D4EBC" w:rsidRDefault="002D4EBC" w:rsidP="00B64FB9">
      <w:pPr>
        <w:jc w:val="right"/>
        <w:rPr>
          <w:rFonts w:ascii="Times New Roman" w:hAnsi="Times New Roman" w:cs="Times New Roman"/>
          <w:sz w:val="28"/>
          <w:szCs w:val="28"/>
        </w:rPr>
      </w:pPr>
    </w:p>
    <w:p w:rsidR="002D4EBC" w:rsidRDefault="006A5767" w:rsidP="00B64FB9">
      <w:pPr>
        <w:jc w:val="right"/>
        <w:rPr>
          <w:rFonts w:ascii="Times New Roman" w:hAnsi="Times New Roman" w:cs="Times New Roman"/>
          <w:sz w:val="28"/>
          <w:szCs w:val="28"/>
        </w:rPr>
      </w:pPr>
      <w:r w:rsidRPr="006A5767">
        <w:rPr>
          <w:rFonts w:ascii="Times New Roman" w:hAnsi="Times New Roman" w:cs="Times New Roman"/>
          <w:noProof/>
          <w:sz w:val="28"/>
          <w:szCs w:val="28"/>
          <w:lang w:eastAsia="ru-RU"/>
        </w:rPr>
        <w:drawing>
          <wp:inline distT="0" distB="0" distL="0" distR="0">
            <wp:extent cx="5940425" cy="4042144"/>
            <wp:effectExtent l="0" t="0" r="3175" b="0"/>
            <wp:docPr id="7" name="Рисунок 7" descr="C:\Users\Макс\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Desktop\Снимок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42144"/>
                    </a:xfrm>
                    <a:prstGeom prst="rect">
                      <a:avLst/>
                    </a:prstGeom>
                    <a:noFill/>
                    <a:ln>
                      <a:noFill/>
                    </a:ln>
                  </pic:spPr>
                </pic:pic>
              </a:graphicData>
            </a:graphic>
          </wp:inline>
        </w:drawing>
      </w:r>
      <w:bookmarkStart w:id="0" w:name="_GoBack"/>
      <w:bookmarkEnd w:id="0"/>
    </w:p>
    <w:sectPr w:rsidR="002D4EBC" w:rsidSect="00C069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973"/>
    <w:multiLevelType w:val="hybridMultilevel"/>
    <w:tmpl w:val="B38A51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EEB27E2"/>
    <w:multiLevelType w:val="hybridMultilevel"/>
    <w:tmpl w:val="F370CE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55114288"/>
    <w:multiLevelType w:val="hybridMultilevel"/>
    <w:tmpl w:val="CBD09F20"/>
    <w:lvl w:ilvl="0" w:tplc="84B0E354">
      <w:start w:val="1"/>
      <w:numFmt w:val="decimal"/>
      <w:lvlText w:val="%1."/>
      <w:lvlJc w:val="left"/>
      <w:pPr>
        <w:ind w:left="1353"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74A118B5"/>
    <w:multiLevelType w:val="hybridMultilevel"/>
    <w:tmpl w:val="77BA961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18"/>
    <w:rsid w:val="00036A16"/>
    <w:rsid w:val="00114701"/>
    <w:rsid w:val="00193384"/>
    <w:rsid w:val="001B79FD"/>
    <w:rsid w:val="001F33D2"/>
    <w:rsid w:val="00244E49"/>
    <w:rsid w:val="00285078"/>
    <w:rsid w:val="002A5373"/>
    <w:rsid w:val="002B1A42"/>
    <w:rsid w:val="002D4EBC"/>
    <w:rsid w:val="002D5F5C"/>
    <w:rsid w:val="003174F5"/>
    <w:rsid w:val="003C1986"/>
    <w:rsid w:val="00437E0B"/>
    <w:rsid w:val="0044412B"/>
    <w:rsid w:val="00447ECA"/>
    <w:rsid w:val="00475D71"/>
    <w:rsid w:val="004D15ED"/>
    <w:rsid w:val="005000B7"/>
    <w:rsid w:val="005037DA"/>
    <w:rsid w:val="00506CB7"/>
    <w:rsid w:val="00570983"/>
    <w:rsid w:val="005B26C6"/>
    <w:rsid w:val="005C6E2B"/>
    <w:rsid w:val="005E6F52"/>
    <w:rsid w:val="0062560A"/>
    <w:rsid w:val="006A432A"/>
    <w:rsid w:val="006A5767"/>
    <w:rsid w:val="006C14D2"/>
    <w:rsid w:val="006C67B3"/>
    <w:rsid w:val="006E09D0"/>
    <w:rsid w:val="00707924"/>
    <w:rsid w:val="00724A2A"/>
    <w:rsid w:val="00727163"/>
    <w:rsid w:val="00743788"/>
    <w:rsid w:val="007E4F0C"/>
    <w:rsid w:val="007E7D56"/>
    <w:rsid w:val="00824E57"/>
    <w:rsid w:val="00842290"/>
    <w:rsid w:val="00844610"/>
    <w:rsid w:val="009568FA"/>
    <w:rsid w:val="009713F1"/>
    <w:rsid w:val="00982AF3"/>
    <w:rsid w:val="00A356CA"/>
    <w:rsid w:val="00A439F8"/>
    <w:rsid w:val="00A64845"/>
    <w:rsid w:val="00AB36A0"/>
    <w:rsid w:val="00B143C1"/>
    <w:rsid w:val="00B45022"/>
    <w:rsid w:val="00B64FB9"/>
    <w:rsid w:val="00B93CEE"/>
    <w:rsid w:val="00B96D6D"/>
    <w:rsid w:val="00BB2874"/>
    <w:rsid w:val="00C0699A"/>
    <w:rsid w:val="00C24AEB"/>
    <w:rsid w:val="00C26F2C"/>
    <w:rsid w:val="00C3027F"/>
    <w:rsid w:val="00C76732"/>
    <w:rsid w:val="00C83B46"/>
    <w:rsid w:val="00C97DCD"/>
    <w:rsid w:val="00D00884"/>
    <w:rsid w:val="00D16718"/>
    <w:rsid w:val="00D440BA"/>
    <w:rsid w:val="00D86CA9"/>
    <w:rsid w:val="00E158C5"/>
    <w:rsid w:val="00E5555F"/>
    <w:rsid w:val="00E579F5"/>
    <w:rsid w:val="00E95C6E"/>
    <w:rsid w:val="00F23309"/>
    <w:rsid w:val="00FB1452"/>
    <w:rsid w:val="00FC4BC7"/>
    <w:rsid w:val="00FE0914"/>
    <w:rsid w:val="00FF0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7F47F"/>
  <w15:docId w15:val="{6A2BE21C-110C-4A61-8D5C-D90A6C1F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718"/>
    <w:pPr>
      <w:spacing w:after="160"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16718"/>
    <w:rPr>
      <w:color w:val="0000FF"/>
      <w:u w:val="single"/>
    </w:rPr>
  </w:style>
  <w:style w:type="paragraph" w:styleId="a4">
    <w:name w:val="List Paragraph"/>
    <w:basedOn w:val="a"/>
    <w:uiPriority w:val="34"/>
    <w:qFormat/>
    <w:rsid w:val="00D16718"/>
    <w:pPr>
      <w:ind w:left="720"/>
      <w:contextualSpacing/>
    </w:pPr>
  </w:style>
  <w:style w:type="paragraph" w:styleId="a5">
    <w:name w:val="Balloon Text"/>
    <w:basedOn w:val="a"/>
    <w:link w:val="a6"/>
    <w:uiPriority w:val="99"/>
    <w:semiHidden/>
    <w:unhideWhenUsed/>
    <w:rsid w:val="00D167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6718"/>
    <w:rPr>
      <w:rFonts w:ascii="Tahoma" w:hAnsi="Tahoma" w:cs="Tahoma"/>
      <w:sz w:val="16"/>
      <w:szCs w:val="16"/>
    </w:rPr>
  </w:style>
  <w:style w:type="table" w:styleId="a7">
    <w:name w:val="Table Grid"/>
    <w:basedOn w:val="a1"/>
    <w:uiPriority w:val="59"/>
    <w:rsid w:val="00844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44610"/>
    <w:rPr>
      <w:rFonts w:ascii="Times New Roman" w:hAnsi="Times New Roman" w:cs="Times New Roman" w:hint="default"/>
      <w:b/>
      <w:bCs/>
      <w:i w:val="0"/>
      <w:iCs w:val="0"/>
      <w:color w:val="000000"/>
      <w:sz w:val="28"/>
      <w:szCs w:val="28"/>
    </w:rPr>
  </w:style>
  <w:style w:type="character" w:customStyle="1" w:styleId="fontstyle21">
    <w:name w:val="fontstyle21"/>
    <w:basedOn w:val="a0"/>
    <w:rsid w:val="00844610"/>
    <w:rPr>
      <w:rFonts w:ascii="Times New Roman" w:hAnsi="Times New Roman" w:cs="Times New Roman" w:hint="default"/>
      <w:b w:val="0"/>
      <w:bCs w:val="0"/>
      <w:i w:val="0"/>
      <w:iCs w:val="0"/>
      <w:color w:val="000000"/>
      <w:sz w:val="28"/>
      <w:szCs w:val="28"/>
    </w:rPr>
  </w:style>
  <w:style w:type="paragraph" w:styleId="a8">
    <w:name w:val="Normal (Web)"/>
    <w:basedOn w:val="a"/>
    <w:uiPriority w:val="99"/>
    <w:semiHidden/>
    <w:rsid w:val="00B96D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99"/>
    <w:qFormat/>
    <w:rsid w:val="00B96D6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7025">
      <w:bodyDiv w:val="1"/>
      <w:marLeft w:val="0"/>
      <w:marRight w:val="0"/>
      <w:marTop w:val="0"/>
      <w:marBottom w:val="0"/>
      <w:divBdr>
        <w:top w:val="none" w:sz="0" w:space="0" w:color="auto"/>
        <w:left w:val="none" w:sz="0" w:space="0" w:color="auto"/>
        <w:bottom w:val="none" w:sz="0" w:space="0" w:color="auto"/>
        <w:right w:val="none" w:sz="0" w:space="0" w:color="auto"/>
      </w:divBdr>
    </w:div>
    <w:div w:id="387073203">
      <w:bodyDiv w:val="1"/>
      <w:marLeft w:val="0"/>
      <w:marRight w:val="0"/>
      <w:marTop w:val="0"/>
      <w:marBottom w:val="0"/>
      <w:divBdr>
        <w:top w:val="none" w:sz="0" w:space="0" w:color="auto"/>
        <w:left w:val="none" w:sz="0" w:space="0" w:color="auto"/>
        <w:bottom w:val="none" w:sz="0" w:space="0" w:color="auto"/>
        <w:right w:val="none" w:sz="0" w:space="0" w:color="auto"/>
      </w:divBdr>
    </w:div>
    <w:div w:id="574125734">
      <w:bodyDiv w:val="1"/>
      <w:marLeft w:val="0"/>
      <w:marRight w:val="0"/>
      <w:marTop w:val="0"/>
      <w:marBottom w:val="0"/>
      <w:divBdr>
        <w:top w:val="none" w:sz="0" w:space="0" w:color="auto"/>
        <w:left w:val="none" w:sz="0" w:space="0" w:color="auto"/>
        <w:bottom w:val="none" w:sz="0" w:space="0" w:color="auto"/>
        <w:right w:val="none" w:sz="0" w:space="0" w:color="auto"/>
      </w:divBdr>
    </w:div>
    <w:div w:id="195363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Pages>
  <Words>1383</Words>
  <Characters>7888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Служба Безопасности</dc:creator>
  <cp:lastModifiedBy>School</cp:lastModifiedBy>
  <cp:revision>13</cp:revision>
  <cp:lastPrinted>2024-12-09T06:09:00Z</cp:lastPrinted>
  <dcterms:created xsi:type="dcterms:W3CDTF">2024-12-11T06:36:00Z</dcterms:created>
  <dcterms:modified xsi:type="dcterms:W3CDTF">2025-12-11T07:14:00Z</dcterms:modified>
</cp:coreProperties>
</file>